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065EF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АДМИНИСТРАЦИЯ</w:t>
      </w:r>
    </w:p>
    <w:p w14:paraId="757688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СЕЛЬСКОГО ПОСЕЛЕНИЯ</w:t>
      </w:r>
    </w:p>
    <w:p w14:paraId="5F5F2449" w14:textId="765E26E9" w:rsidR="00741E8B" w:rsidRPr="00741E8B" w:rsidRDefault="005951E4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КРАСНЫЙ СТРОИТЕЛЬ</w:t>
      </w:r>
    </w:p>
    <w:p w14:paraId="5FFFEE8B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муниципального района</w:t>
      </w:r>
    </w:p>
    <w:p w14:paraId="786F2528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ЧЕЛНО-ВЕРШИНСКИЙ</w:t>
      </w:r>
    </w:p>
    <w:p w14:paraId="5AF1677D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САМАРСКОЙ ОБЛАСТИ</w:t>
      </w:r>
    </w:p>
    <w:p w14:paraId="7A1C1F44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E8736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ПОСТАНОВЛЕНИЕ</w:t>
      </w:r>
    </w:p>
    <w:p w14:paraId="279F3DDC" w14:textId="77777777" w:rsidR="00741E8B" w:rsidRPr="005951E4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314F0CC" w14:textId="40DE1838" w:rsidR="00741E8B" w:rsidRPr="005951E4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</w:t>
      </w:r>
      <w:r w:rsidR="001245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</w:t>
      </w:r>
      <w:r w:rsidR="0012459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17 июля 2025 г.  № 55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</w:t>
      </w:r>
    </w:p>
    <w:p w14:paraId="75668DB6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                                                         </w:t>
      </w:r>
    </w:p>
    <w:p w14:paraId="7A57638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bookmarkStart w:id="0" w:name="_GoBack"/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 внесении изменений в Административный регламент </w:t>
      </w:r>
    </w:p>
    <w:p w14:paraId="0591CE7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предоставления муниципальной услуги</w:t>
      </w:r>
    </w:p>
    <w:p w14:paraId="45A998E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«Заключение соглашений о перераспределении земель</w:t>
      </w:r>
    </w:p>
    <w:p w14:paraId="165B6CD9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 (или) земельных участков, находящихся в муниципальной</w:t>
      </w:r>
    </w:p>
    <w:p w14:paraId="4C6B8AA3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собственности, и земельных участков, находящихся</w:t>
      </w:r>
    </w:p>
    <w:p w14:paraId="54B265D5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в частной собственности» </w:t>
      </w:r>
    </w:p>
    <w:bookmarkEnd w:id="0"/>
    <w:p w14:paraId="5AF97551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2F169592" w14:textId="77777777"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</w:t>
      </w:r>
    </w:p>
    <w:p w14:paraId="1074C028" w14:textId="404476B4" w:rsidR="00741E8B" w:rsidRPr="00741E8B" w:rsidRDefault="00741E8B" w:rsidP="00741E8B">
      <w:pPr>
        <w:spacing w:after="0" w:line="24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Федеральный закон от 27.07.2010 № 210-ФЗ «Об организации предоставления государственных и муниципальных услуг»; Федеральный закон от 28.12.2024 № 521-ФЗ «О внесении изменений в отдельные законодательные акты Российской Федерации»; Уставом сельского поселения </w:t>
      </w:r>
      <w:r w:rsid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области, Администрация сельского поселения 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муниципального района Челно-Вершинский Самарской области</w:t>
      </w:r>
    </w:p>
    <w:p w14:paraId="69FC8842" w14:textId="77777777" w:rsidR="00741E8B" w:rsidRPr="00741E8B" w:rsidRDefault="00741E8B" w:rsidP="00741E8B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180441FE" w14:textId="77777777"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ПОСТАНОВЛЯЕТ:</w:t>
      </w:r>
    </w:p>
    <w:p w14:paraId="766463F8" w14:textId="77777777" w:rsidR="00741E8B" w:rsidRPr="00741E8B" w:rsidRDefault="00741E8B" w:rsidP="00741E8B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045C11DD" w14:textId="1620C858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1. Внести в Административный регламент предоставления муниципальной услуги «Заключение соглашений о перераспределении земель и (или) земельных участков, находящихся в муниципальной собственности, и земельных участков, находящихся в частной собственности» 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от 25 ноября 2020 г.  № </w:t>
      </w:r>
      <w:r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</w:t>
      </w:r>
      <w:r w:rsidRPr="005951E4">
        <w:rPr>
          <w:rFonts w:ascii="Times New Roman" w:eastAsia="MS Mincho" w:hAnsi="Times New Roman" w:cs="Times New Roman"/>
          <w:kern w:val="0"/>
          <w:sz w:val="28"/>
          <w:szCs w:val="28"/>
          <w:lang w:eastAsia="ru-RU"/>
          <w14:ligatures w14:val="none"/>
        </w:rPr>
        <w:t xml:space="preserve"> изменения: пункт 2.6 изложить в следующей редакции:</w:t>
      </w:r>
    </w:p>
    <w:p w14:paraId="5B260CFF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«2.6. Для получения муниципальной услуги заявитель самостоятельно представляет в Администрацию по месту нахождения земельного участка или в МФЦ следующие документы: </w:t>
      </w:r>
    </w:p>
    <w:p w14:paraId="5DCD77F0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 xml:space="preserve">1) заявление о перераспределении земельных участков (далее также – заявление) по форме согласно Приложению 1 к Административному регламенту; </w:t>
      </w:r>
    </w:p>
    <w:p w14:paraId="2E7F2235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 копии правоустанавливающих или право удостоверяющих документов на земельный участок, принадлежащий получателю муниципальной услуги, в случае, если право собственности не зарегистрировано в Едином государственном реестре недвижимости;</w:t>
      </w:r>
    </w:p>
    <w:p w14:paraId="5E5013EF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 схема расположения земельного участка в случае, если отсутствует проект межевания территории, в границах которой осуществляется перераспределение земельных участков. Форма схемы расположения земельного участка, подготовка которой осуществляется в форме документа на бумажном носителе, требования к формату схемы расположения земельного участка при подготовке схемы расположения земельного участка в форме электронного документа, требования к подготовке схемы расположения земельного участка установлены приказом Министерства экономического развития Российской Федерации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расположения земельного участка или земельных участков на кадастровом плане территории при подготовке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 на кадастровом плане территории, подготовка которой осуществляется в форме документа на бумажном носителе»;</w:t>
      </w:r>
    </w:p>
    <w:p w14:paraId="41199902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 документ, подтверждающий полномочия представителя получателя муниципальной услуги, в случае если с заявлением о предоставлении земельного участка обращается представитель получателя муниципальной услуги;</w:t>
      </w:r>
    </w:p>
    <w:p w14:paraId="0E0FABC2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5)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получателем муниципальной услуги является иностранное юридическое лицо;</w:t>
      </w:r>
    </w:p>
    <w:p w14:paraId="0A3CF6A4" w14:textId="77777777" w:rsidR="00741E8B" w:rsidRPr="00741E8B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 уведомление о государственном кадастровом учете земельного участка или земельных участков, образуемых в результате перераспределения (в случае, если по результатам рассмотрения заявления о перераспределении земельных участков заявителем было получено решение Администрации об утверждении схемы расположения земельного участка с приложением указанной схемы или согласие Администрации на заключение соглашения о перераспределении земельных участков в соответствии с утвержденным проектом межевания территории).</w:t>
      </w:r>
    </w:p>
    <w:p w14:paraId="5FCE97CA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с комплектом документов заявитель представляет (направляет):</w:t>
      </w:r>
    </w:p>
    <w:p w14:paraId="13A212A7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а) при личном обращении в Администрацию или МФЦ;</w:t>
      </w:r>
    </w:p>
    <w:p w14:paraId="4BB24438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б) в адрес Администрации посредством почтового отправления с уведомлением о вручении и описью вложения;</w:t>
      </w:r>
    </w:p>
    <w:p w14:paraId="10EFF0FD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в) в электронной форме посредством заполнения электронной формы заявления на Едином портале либо региональном портале (при наличии технической возможности).</w:t>
      </w:r>
    </w:p>
    <w:p w14:paraId="5FFCC8D0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в форме электронного документа подписывается по выбору заявителя (если заявителем является физическое лицо):</w:t>
      </w:r>
    </w:p>
    <w:p w14:paraId="7FB0C886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электронной подписью заявителя (представителя заявителя);</w:t>
      </w:r>
    </w:p>
    <w:p w14:paraId="3C09AB46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усиленной квалифицированной электронной подписью заявителя (представителя заявителя).</w:t>
      </w:r>
    </w:p>
    <w:p w14:paraId="59FC7A2A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 (если заявителем является юридическое лицо):</w:t>
      </w:r>
    </w:p>
    <w:p w14:paraId="45E78003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- лица, действующего от имени юридического лица без доверенности;</w:t>
      </w:r>
    </w:p>
    <w:p w14:paraId="5D26DC5D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36E0BD7E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К заявлению, подаваемому в электронной форме, прилагается копия документа, удостоверяющего личность заявителя (удостоверяющего личность представителя заявителя, если заявление представляется представителем заявителя) в виде электронного образа такого документа.</w:t>
      </w:r>
    </w:p>
    <w:p w14:paraId="66D25F37" w14:textId="69EC7690" w:rsidR="00741E8B" w:rsidRPr="005951E4" w:rsidRDefault="00741E8B" w:rsidP="00741E8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биометрической </w:t>
      </w:r>
      <w:r w:rsidR="005951E4"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системе из</w:t>
      </w:r>
      <w:r w:rsidRP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 </w:t>
      </w:r>
    </w:p>
    <w:p w14:paraId="2F9BB605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Представления документа, подтверждающего личность заявителя, не требуется в случае представления заявления посредством отправки через личный кабинет Единого портала или регионального портала, а также если заявление подписано усиленной квалифицированной электронной подписью.</w:t>
      </w:r>
    </w:p>
    <w:p w14:paraId="03A2AD05" w14:textId="77777777" w:rsidR="00741E8B" w:rsidRPr="00741E8B" w:rsidRDefault="00741E8B" w:rsidP="00741E8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</w:pPr>
      <w:r w:rsidRPr="00741E8B">
        <w:rPr>
          <w:rFonts w:ascii="Times New Roman" w:eastAsia="Calibri" w:hAnsi="Times New Roman" w:cs="Times New Roman"/>
          <w:color w:val="000000"/>
          <w:kern w:val="0"/>
          <w:sz w:val="28"/>
          <w:szCs w:val="28"/>
          <w14:ligatures w14:val="none"/>
        </w:rPr>
        <w:t>В случае представления в электронной форме заявления представителем заявителя, действующим на основании доверенности, к заявлению также прилагается доверенность в виде электронного образа такого документа. Электронные документы (электронные образы документов), прилагаемые к заявлению, в том числе доверенности, направляются в виде файлов в форматах PDF, TIF. Качество предоставляемых электронных документов (электронных образов документов) в форматах PDF, TIF должно позволять в полном объеме прочитать текст документа и распознать реквизиты документа.»</w:t>
      </w:r>
    </w:p>
    <w:p w14:paraId="12D44C12" w14:textId="60FAECBC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2. Опубликовать в газете «Официальный вестник» и разместить на официальном сайте администрации сельского поселения </w:t>
      </w:r>
      <w:r w:rsid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Красный Строитель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муниципального района Челно-Вершинский Самарской области в сети Интернет.</w:t>
      </w:r>
    </w:p>
    <w:p w14:paraId="75770B4E" w14:textId="77777777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3. Настоящее постановление вступает в силу со дня его официального опубликования.</w:t>
      </w:r>
    </w:p>
    <w:p w14:paraId="72F99516" w14:textId="77777777" w:rsidR="00741E8B" w:rsidRPr="00741E8B" w:rsidRDefault="00741E8B" w:rsidP="00741E8B">
      <w:pPr>
        <w:spacing w:after="0" w:line="360" w:lineRule="auto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4. Контроль за выполнение настоящего постановления оставляю за собой. </w:t>
      </w:r>
    </w:p>
    <w:p w14:paraId="52A403A8" w14:textId="77777777" w:rsidR="00741E8B" w:rsidRDefault="00741E8B" w:rsidP="00741E8B">
      <w:pP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580B1C38" w14:textId="196B17D4" w:rsidR="00BA4EFE" w:rsidRDefault="00741E8B" w:rsidP="00741E8B"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Глава </w:t>
      </w:r>
      <w:r w:rsid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сельского </w:t>
      </w:r>
      <w:r w:rsidRPr="00741E8B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поселения</w:t>
      </w:r>
      <w:r w:rsidR="005951E4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                                        Н.И. Александрова</w:t>
      </w:r>
    </w:p>
    <w:sectPr w:rsidR="00BA4E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5291"/>
    <w:rsid w:val="0012459B"/>
    <w:rsid w:val="003745CE"/>
    <w:rsid w:val="00455291"/>
    <w:rsid w:val="005951E4"/>
    <w:rsid w:val="00741E8B"/>
    <w:rsid w:val="00AE26CC"/>
    <w:rsid w:val="00BA4EFE"/>
    <w:rsid w:val="00E864FB"/>
    <w:rsid w:val="00F03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261545"/>
  <w15:chartTrackingRefBased/>
  <w15:docId w15:val="{8732C466-A79F-4BA6-BE7A-35747A458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5529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552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5529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5529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5529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5529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5529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529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5529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5529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5529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5529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55291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55291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5529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5529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5529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552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5529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4552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5529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45529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4552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455291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455291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455291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4552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455291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455291"/>
    <w:rPr>
      <w:b/>
      <w:bCs/>
      <w:smallCaps/>
      <w:color w:val="2F5496" w:themeColor="accent1" w:themeShade="BF"/>
      <w:spacing w:val="5"/>
    </w:rPr>
  </w:style>
  <w:style w:type="paragraph" w:styleId="ac">
    <w:name w:val="Balloon Text"/>
    <w:basedOn w:val="a"/>
    <w:link w:val="ad"/>
    <w:uiPriority w:val="99"/>
    <w:semiHidden/>
    <w:unhideWhenUsed/>
    <w:rsid w:val="005951E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951E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422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1067</Words>
  <Characters>6088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Lenovo</cp:lastModifiedBy>
  <cp:revision>6</cp:revision>
  <cp:lastPrinted>2025-07-17T05:46:00Z</cp:lastPrinted>
  <dcterms:created xsi:type="dcterms:W3CDTF">2025-07-07T10:20:00Z</dcterms:created>
  <dcterms:modified xsi:type="dcterms:W3CDTF">2025-07-17T05:50:00Z</dcterms:modified>
</cp:coreProperties>
</file>